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260"/>
      </w:tblGrid>
      <w:tr w:rsidR="009E4978" w:rsidRPr="009E4978" w:rsidTr="0067781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78" w:rsidRPr="009E4978" w:rsidRDefault="009E4978" w:rsidP="009E497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en-US"/>
              </w:rPr>
            </w:pPr>
            <w:r w:rsidRPr="009E4978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Прямые телефонные линии, по которым можно получить </w:t>
            </w:r>
            <w:r w:rsidRPr="009E4978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en-US"/>
              </w:rPr>
              <w:t>профессиональные</w:t>
            </w:r>
            <w:r w:rsidRPr="009E4978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  <w:lang w:eastAsia="en-US"/>
              </w:rPr>
              <w:t xml:space="preserve"> </w:t>
            </w:r>
            <w:r w:rsidRPr="009E4978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en-US"/>
              </w:rPr>
              <w:t xml:space="preserve">консультации </w:t>
            </w:r>
            <w:r w:rsidRPr="009E4978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по вопросам лечения и профилактики наркомании, </w:t>
            </w:r>
            <w:r w:rsidRPr="009E4978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en-US"/>
              </w:rPr>
              <w:t xml:space="preserve">социальной адаптации </w:t>
            </w:r>
            <w:proofErr w:type="gramStart"/>
            <w:r w:rsidRPr="009E4978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en-US"/>
              </w:rPr>
              <w:t>излечившихся</w:t>
            </w:r>
            <w:proofErr w:type="gramEnd"/>
            <w:r w:rsidRPr="009E4978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en-US"/>
              </w:rPr>
              <w:t>, обратиться за психологической и</w:t>
            </w:r>
            <w:r w:rsidRPr="009E4978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  <w:lang w:eastAsia="en-US"/>
              </w:rPr>
              <w:t xml:space="preserve"> </w:t>
            </w:r>
            <w:r w:rsidRPr="009E4978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en-US"/>
              </w:rPr>
              <w:t>практической помощью:</w:t>
            </w:r>
          </w:p>
          <w:p w:rsidR="009E4978" w:rsidRPr="009E4978" w:rsidRDefault="009E4978" w:rsidP="009E497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ГБУЗ Самарской области «Кинельская ЦБГ и </w:t>
            </w:r>
            <w:proofErr w:type="gramStart"/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(84663)</w:t>
            </w: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</w:rPr>
              <w:t> </w:t>
            </w: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6-13-85</w:t>
            </w: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Самарский областной </w:t>
            </w:r>
            <w:proofErr w:type="gramStart"/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наркологической</w:t>
            </w:r>
            <w:proofErr w:type="gramEnd"/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диспансер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(846) 266-05-45</w:t>
            </w: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Телефон круглосуточных консультаций по вопросам наркомании и алкоголизма в Самаре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(846) 955-23-07</w:t>
            </w: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Телефон доверия в Самарской области для взрослого населения, (круглосуточно, анонимно, </w:t>
            </w:r>
            <w:r w:rsidRPr="009E49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бесплатные звонки со всех операторов сотовой связи</w:t>
            </w: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8 800 100 21 15</w:t>
            </w: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Телефон экстренной психологической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(846) 958-66-66</w:t>
            </w: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Комплексный центр социального обслуживания населения Восточного округа отделение Кинель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(84663) 6-40-16</w:t>
            </w: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Экстренная психологическая помощь Службы социальной помощи семье и детям (круглосуточно, анонимно)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(846) 958-22-58</w:t>
            </w:r>
          </w:p>
        </w:tc>
      </w:tr>
      <w:tr w:rsidR="009E4978" w:rsidRPr="009E4978" w:rsidTr="006778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Телефон доверия для детей и подростков (круглосуточно, анонимно, </w:t>
            </w:r>
            <w:r w:rsidRPr="009E49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бесплатные звонки со всех операторов сотовой связи</w:t>
            </w:r>
            <w:r w:rsidRPr="009E4978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78" w:rsidRPr="009E4978" w:rsidRDefault="009E4978" w:rsidP="009E4978">
            <w:pPr>
              <w:spacing w:before="120" w:after="0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E497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8 800 200 01 22</w:t>
            </w:r>
          </w:p>
        </w:tc>
      </w:tr>
    </w:tbl>
    <w:p w:rsidR="0081269B" w:rsidRDefault="0081269B"/>
    <w:sectPr w:rsidR="0081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4978"/>
    <w:rsid w:val="0081269B"/>
    <w:rsid w:val="009E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2021-04-02T11:47:00Z</dcterms:created>
  <dcterms:modified xsi:type="dcterms:W3CDTF">2021-04-02T11:48:00Z</dcterms:modified>
</cp:coreProperties>
</file>